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751" w:rsidRDefault="002F1751" w:rsidP="00686A55">
      <w:pPr>
        <w:jc w:val="center"/>
        <w:rPr>
          <w:rFonts w:ascii="Showcard Gothic" w:hAnsi="Showcard Gothic" w:cs="Showcard Gothic"/>
          <w:color w:val="E36C0A"/>
          <w:sz w:val="52"/>
          <w:szCs w:val="52"/>
        </w:rPr>
      </w:pPr>
      <w:r w:rsidRPr="000F4FC6">
        <w:rPr>
          <w:rFonts w:ascii="Showcard Gothic" w:hAnsi="Showcard Gothic" w:cs="Showcard Gothic"/>
          <w:color w:val="E36C0A"/>
          <w:sz w:val="48"/>
          <w:szCs w:val="48"/>
        </w:rPr>
        <w:t xml:space="preserve">NANOTEHNOLOGIJA      </w:t>
      </w:r>
      <w:r w:rsidRPr="000F4FC6">
        <w:rPr>
          <w:rFonts w:ascii="Showcard Gothic" w:hAnsi="Showcard Gothic" w:cs="Showcard Gothic"/>
          <w:color w:val="E36C0A"/>
          <w:sz w:val="52"/>
          <w:szCs w:val="52"/>
        </w:rPr>
        <w:t xml:space="preserve"> </w:t>
      </w:r>
      <w:r w:rsidR="004F049A" w:rsidRPr="004F049A">
        <w:rPr>
          <w:rFonts w:ascii="Showcard Gothic" w:hAnsi="Showcard Gothic" w:cs="Showcard Gothic"/>
          <w:noProof/>
          <w:color w:val="E36C0A"/>
          <w:sz w:val="52"/>
          <w:szCs w:val="52"/>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i1025" type="#_x0000_t75" alt="EarthTalkNanotechnology.jpg" style="width:202.5pt;height:179.25pt;visibility:visible">
            <v:imagedata r:id="rId5" o:title=""/>
          </v:shape>
        </w:pict>
      </w:r>
    </w:p>
    <w:p w:rsidR="002F1751" w:rsidRPr="00485E0B" w:rsidRDefault="002F1751" w:rsidP="00686A55">
      <w:pPr>
        <w:jc w:val="center"/>
        <w:rPr>
          <w:rFonts w:ascii="Showcard Gothic" w:hAnsi="Showcard Gothic" w:cs="Showcard Gothic"/>
          <w:color w:val="E36C0A"/>
          <w:sz w:val="20"/>
          <w:szCs w:val="20"/>
        </w:rPr>
      </w:pPr>
      <w:r w:rsidRPr="00485E0B">
        <w:rPr>
          <w:rFonts w:ascii="Showcard Gothic" w:hAnsi="Showcard Gothic" w:cs="Showcard Gothic"/>
          <w:color w:val="E36C0A"/>
          <w:sz w:val="20"/>
          <w:szCs w:val="20"/>
        </w:rPr>
        <w:t>Ela Zagmajster</w:t>
      </w:r>
    </w:p>
    <w:p w:rsidR="002F1751" w:rsidRPr="00485E0B" w:rsidRDefault="002F1751" w:rsidP="00686A55">
      <w:pPr>
        <w:jc w:val="center"/>
        <w:rPr>
          <w:rFonts w:ascii="Showcard Gothic" w:hAnsi="Showcard Gothic" w:cs="Showcard Gothic"/>
          <w:color w:val="E36C0A"/>
          <w:sz w:val="20"/>
          <w:szCs w:val="20"/>
        </w:rPr>
      </w:pPr>
      <w:r w:rsidRPr="00485E0B">
        <w:rPr>
          <w:rFonts w:ascii="Showcard Gothic" w:hAnsi="Showcard Gothic" w:cs="Showcard Gothic"/>
          <w:color w:val="E36C0A"/>
          <w:sz w:val="20"/>
          <w:szCs w:val="20"/>
        </w:rPr>
        <w:t>3.a Prirodoslovna tehni</w:t>
      </w:r>
      <w:r w:rsidRPr="00485E0B">
        <w:rPr>
          <w:rFonts w:ascii="Times New Roman" w:hAnsi="Times New Roman" w:cs="Times New Roman"/>
          <w:color w:val="E36C0A"/>
          <w:sz w:val="20"/>
          <w:szCs w:val="20"/>
        </w:rPr>
        <w:t>Č</w:t>
      </w:r>
      <w:r w:rsidRPr="00485E0B">
        <w:rPr>
          <w:rFonts w:ascii="Showcard Gothic" w:hAnsi="Showcard Gothic" w:cs="Showcard Gothic"/>
          <w:color w:val="E36C0A"/>
          <w:sz w:val="20"/>
          <w:szCs w:val="20"/>
        </w:rPr>
        <w:t>KA ŠKOLA SPLIT</w:t>
      </w:r>
    </w:p>
    <w:p w:rsidR="002F1751" w:rsidRPr="00485E0B" w:rsidRDefault="002F1751" w:rsidP="00686A55">
      <w:pPr>
        <w:jc w:val="center"/>
        <w:rPr>
          <w:rFonts w:ascii="Showcard Gothic" w:hAnsi="Showcard Gothic" w:cs="Showcard Gothic"/>
          <w:color w:val="E36C0A"/>
          <w:sz w:val="20"/>
          <w:szCs w:val="20"/>
        </w:rPr>
      </w:pPr>
      <w:r w:rsidRPr="00485E0B">
        <w:rPr>
          <w:rFonts w:ascii="Showcard Gothic" w:hAnsi="Showcard Gothic" w:cs="Showcard Gothic"/>
          <w:color w:val="E36C0A"/>
          <w:sz w:val="20"/>
          <w:szCs w:val="20"/>
        </w:rPr>
        <w:t>MENTOR: MLIKOTI</w:t>
      </w:r>
      <w:r w:rsidRPr="00485E0B">
        <w:rPr>
          <w:rFonts w:ascii="Times New Roman" w:hAnsi="Times New Roman" w:cs="Times New Roman"/>
          <w:color w:val="E36C0A"/>
          <w:sz w:val="20"/>
          <w:szCs w:val="20"/>
        </w:rPr>
        <w:t>Ć</w:t>
      </w:r>
      <w:r w:rsidRPr="00485E0B">
        <w:rPr>
          <w:rFonts w:ascii="Showcard Gothic" w:hAnsi="Showcard Gothic" w:cs="Showcard Gothic"/>
          <w:color w:val="E36C0A"/>
          <w:sz w:val="20"/>
          <w:szCs w:val="20"/>
        </w:rPr>
        <w:t xml:space="preserve"> IVANA</w:t>
      </w:r>
    </w:p>
    <w:p w:rsidR="002F1751" w:rsidRPr="000F4FC6" w:rsidRDefault="002F1751" w:rsidP="00686A55">
      <w:pPr>
        <w:jc w:val="center"/>
        <w:rPr>
          <w:rFonts w:ascii="Showcard Gothic" w:hAnsi="Showcard Gothic" w:cs="Showcard Gothic"/>
          <w:color w:val="D99594"/>
          <w:sz w:val="32"/>
          <w:szCs w:val="32"/>
        </w:rPr>
      </w:pPr>
      <w:r w:rsidRPr="000F4FC6">
        <w:rPr>
          <w:rFonts w:ascii="Showcard Gothic" w:hAnsi="Showcard Gothic" w:cs="Showcard Gothic"/>
          <w:color w:val="D99594"/>
          <w:sz w:val="32"/>
          <w:szCs w:val="32"/>
        </w:rPr>
        <w:t>Primjena</w:t>
      </w:r>
    </w:p>
    <w:p w:rsidR="002F1751" w:rsidRPr="000F4FC6" w:rsidRDefault="002F1751" w:rsidP="00686A55">
      <w:pPr>
        <w:jc w:val="center"/>
        <w:rPr>
          <w:rFonts w:ascii="Showcard Gothic" w:hAnsi="Showcard Gothic" w:cs="Showcard Gothic"/>
          <w:color w:val="D99594"/>
          <w:sz w:val="32"/>
          <w:szCs w:val="32"/>
        </w:rPr>
      </w:pPr>
      <w:r>
        <w:rPr>
          <w:rFonts w:ascii="Showcard Gothic" w:hAnsi="Showcard Gothic" w:cs="Showcard Gothic"/>
          <w:color w:val="D99594"/>
          <w:sz w:val="32"/>
          <w:szCs w:val="32"/>
        </w:rPr>
        <w:t>nanoteh</w:t>
      </w:r>
      <w:r w:rsidRPr="000F4FC6">
        <w:rPr>
          <w:rFonts w:ascii="Showcard Gothic" w:hAnsi="Showcard Gothic" w:cs="Showcard Gothic"/>
          <w:color w:val="D99594"/>
          <w:sz w:val="32"/>
          <w:szCs w:val="32"/>
        </w:rPr>
        <w:t>nologije u kozmetici</w:t>
      </w:r>
    </w:p>
    <w:p w:rsidR="002F1751" w:rsidRDefault="002F1751" w:rsidP="00686A55">
      <w:pPr>
        <w:jc w:val="center"/>
      </w:pPr>
      <w:r>
        <w:rPr>
          <w:rStyle w:val="hps"/>
        </w:rPr>
        <w:t>Neki</w:t>
      </w:r>
      <w:r>
        <w:t xml:space="preserve"> </w:t>
      </w:r>
      <w:r>
        <w:rPr>
          <w:rStyle w:val="hps"/>
        </w:rPr>
        <w:t>nanomaterijali</w:t>
      </w:r>
      <w:r>
        <w:t xml:space="preserve">, kao što su </w:t>
      </w:r>
      <w:r>
        <w:rPr>
          <w:rStyle w:val="hps"/>
        </w:rPr>
        <w:t>kolagen i</w:t>
      </w:r>
      <w:r>
        <w:t xml:space="preserve"> </w:t>
      </w:r>
      <w:r>
        <w:rPr>
          <w:rStyle w:val="hps"/>
        </w:rPr>
        <w:t>liposomi</w:t>
      </w:r>
      <w:r>
        <w:t xml:space="preserve">, rabe se </w:t>
      </w:r>
      <w:r>
        <w:rPr>
          <w:rStyle w:val="hps"/>
        </w:rPr>
        <w:t>u kozmetici desetljećima.</w:t>
      </w:r>
      <w:r>
        <w:t xml:space="preserve"> </w:t>
      </w:r>
      <w:r>
        <w:rPr>
          <w:rStyle w:val="hps"/>
        </w:rPr>
        <w:t>U</w:t>
      </w:r>
      <w:r>
        <w:t xml:space="preserve"> </w:t>
      </w:r>
      <w:r>
        <w:rPr>
          <w:rStyle w:val="hps"/>
        </w:rPr>
        <w:t>posljednjih nekoliko godina koriste se neki novi</w:t>
      </w:r>
      <w:r>
        <w:t xml:space="preserve">, </w:t>
      </w:r>
      <w:r>
        <w:rPr>
          <w:rStyle w:val="hps"/>
        </w:rPr>
        <w:t>jer omogućuju</w:t>
      </w:r>
      <w:r>
        <w:t xml:space="preserve"> </w:t>
      </w:r>
      <w:r>
        <w:rPr>
          <w:rStyle w:val="hps"/>
        </w:rPr>
        <w:t>poboljšanje svoje performanse</w:t>
      </w:r>
      <w:r>
        <w:t xml:space="preserve"> </w:t>
      </w:r>
      <w:r>
        <w:rPr>
          <w:rStyle w:val="hps"/>
        </w:rPr>
        <w:t>ili promjenu svoje boje. Na primjer,</w:t>
      </w:r>
      <w:r>
        <w:t xml:space="preserve"> </w:t>
      </w:r>
      <w:r>
        <w:rPr>
          <w:rStyle w:val="hps"/>
        </w:rPr>
        <w:t>u kremama</w:t>
      </w:r>
      <w:r>
        <w:t xml:space="preserve"> </w:t>
      </w:r>
      <w:r>
        <w:rPr>
          <w:rStyle w:val="hps"/>
        </w:rPr>
        <w:t>neki</w:t>
      </w:r>
      <w:r>
        <w:t xml:space="preserve"> </w:t>
      </w:r>
      <w:r>
        <w:rPr>
          <w:rStyle w:val="hps"/>
        </w:rPr>
        <w:t>nanomaterijali</w:t>
      </w:r>
      <w:r>
        <w:t xml:space="preserve"> </w:t>
      </w:r>
      <w:r>
        <w:rPr>
          <w:rStyle w:val="hps"/>
        </w:rPr>
        <w:t xml:space="preserve">mogu poboljšati svoju apsorpciju </w:t>
      </w:r>
      <w:r>
        <w:t xml:space="preserve"> </w:t>
      </w:r>
      <w:r>
        <w:rPr>
          <w:rStyle w:val="hps"/>
        </w:rPr>
        <w:t>na</w:t>
      </w:r>
      <w:r>
        <w:t xml:space="preserve"> </w:t>
      </w:r>
      <w:r>
        <w:rPr>
          <w:rStyle w:val="hps"/>
        </w:rPr>
        <w:t>aktivni</w:t>
      </w:r>
      <w:r>
        <w:t xml:space="preserve"> </w:t>
      </w:r>
      <w:r>
        <w:rPr>
          <w:rStyle w:val="hps"/>
        </w:rPr>
        <w:t>sastojak</w:t>
      </w:r>
      <w:r>
        <w:t xml:space="preserve"> </w:t>
      </w:r>
      <w:r>
        <w:rPr>
          <w:rStyle w:val="hps"/>
        </w:rPr>
        <w:t>kroz kožu</w:t>
      </w:r>
      <w:r>
        <w:t>. T</w:t>
      </w:r>
      <w:r>
        <w:rPr>
          <w:rStyle w:val="hps"/>
        </w:rPr>
        <w:t>itanov</w:t>
      </w:r>
      <w:r>
        <w:t xml:space="preserve"> </w:t>
      </w:r>
      <w:r>
        <w:rPr>
          <w:rStyle w:val="hps"/>
        </w:rPr>
        <w:t>oksid (</w:t>
      </w:r>
      <w:r>
        <w:t xml:space="preserve">TiO2) </w:t>
      </w:r>
      <w:r>
        <w:rPr>
          <w:rStyle w:val="hps"/>
        </w:rPr>
        <w:t>i cinkov</w:t>
      </w:r>
      <w:r>
        <w:t xml:space="preserve"> </w:t>
      </w:r>
      <w:r>
        <w:rPr>
          <w:rStyle w:val="hps"/>
        </w:rPr>
        <w:t>oksid (</w:t>
      </w:r>
      <w:r>
        <w:t xml:space="preserve">ZnO) </w:t>
      </w:r>
      <w:r>
        <w:rPr>
          <w:rStyle w:val="hps"/>
        </w:rPr>
        <w:t>su dvoje od tih</w:t>
      </w:r>
      <w:r>
        <w:t xml:space="preserve"> </w:t>
      </w:r>
      <w:r>
        <w:rPr>
          <w:rStyle w:val="hps"/>
        </w:rPr>
        <w:t>materijala.</w:t>
      </w:r>
      <w:r>
        <w:t xml:space="preserve"> </w:t>
      </w:r>
      <w:r>
        <w:rPr>
          <w:rStyle w:val="hps"/>
        </w:rPr>
        <w:t>U rasutom stanju</w:t>
      </w:r>
      <w:r>
        <w:t xml:space="preserve"> </w:t>
      </w:r>
      <w:r>
        <w:rPr>
          <w:rStyle w:val="hps"/>
        </w:rPr>
        <w:t>(</w:t>
      </w:r>
      <w:r>
        <w:t xml:space="preserve">makro) </w:t>
      </w:r>
      <w:r>
        <w:rPr>
          <w:rStyle w:val="hps"/>
        </w:rPr>
        <w:t>oni se naširoko koriste</w:t>
      </w:r>
      <w:r>
        <w:t xml:space="preserve"> </w:t>
      </w:r>
      <w:r>
        <w:rPr>
          <w:rStyle w:val="hps"/>
        </w:rPr>
        <w:t>u industriji</w:t>
      </w:r>
      <w:r>
        <w:t xml:space="preserve"> </w:t>
      </w:r>
      <w:r>
        <w:rPr>
          <w:rStyle w:val="hps"/>
        </w:rPr>
        <w:t>u mnogim proizvodima</w:t>
      </w:r>
      <w:r>
        <w:t xml:space="preserve"> </w:t>
      </w:r>
      <w:r>
        <w:rPr>
          <w:rStyle w:val="hps"/>
        </w:rPr>
        <w:t>(</w:t>
      </w:r>
      <w:r>
        <w:t xml:space="preserve">pasta za zube, </w:t>
      </w:r>
      <w:r>
        <w:rPr>
          <w:rStyle w:val="hps"/>
        </w:rPr>
        <w:t>kreme za sunčanje</w:t>
      </w:r>
      <w:r>
        <w:t xml:space="preserve">, </w:t>
      </w:r>
      <w:r>
        <w:rPr>
          <w:rStyle w:val="hps"/>
        </w:rPr>
        <w:t>boje</w:t>
      </w:r>
      <w:r>
        <w:t>, itd.).</w:t>
      </w:r>
    </w:p>
    <w:p w:rsidR="002F1751" w:rsidRDefault="00686A55" w:rsidP="000F4FC6">
      <w:r>
        <w:rPr>
          <w:noProof/>
          <w:lang w:eastAsia="hr-HR"/>
        </w:rPr>
        <w:pict>
          <v:shape id="Picture 23" o:spid="_x0000_i1026" type="#_x0000_t75" alt="11949856271997454136tasto_2_architetto_franc_01.svg.med.png" style="width:49.5pt;height:48.75pt;visibility:visible">
            <v:imagedata r:id="rId6" o:title=""/>
          </v:shape>
        </w:pict>
      </w:r>
      <w:r w:rsidR="002F1751">
        <w:t xml:space="preserve">                                                                                                         </w:t>
      </w:r>
    </w:p>
    <w:p w:rsidR="002F1751" w:rsidRPr="000F4FC6" w:rsidRDefault="002F1751" w:rsidP="000F4FC6">
      <w:pPr>
        <w:numPr>
          <w:ilvl w:val="0"/>
          <w:numId w:val="1"/>
        </w:numPr>
      </w:pPr>
      <w:r w:rsidRPr="000F4FC6">
        <w:rPr>
          <w:lang w:val="vi-VN"/>
        </w:rPr>
        <w:t>Prednosti prirodne kozmetike iskazuju se u blagotvornom djelovanju prema koži, bez iritacija, crvenila, isušivanja te mnogo boljom hidratacijom kože u odnosu na industrijske proizvode slične namjene. Problem prirodnih proizvoda poput krema, sapuna, losiona jest taj da ponekad njihovo djelovanje nije toliko intenzivno kao kod klasičnih proizvoda. Da to ne mora biti tako, dokaz su prirodni kozmetički proizvodi obogaćeni nano česticama.</w:t>
      </w:r>
    </w:p>
    <w:p w:rsidR="002F1751" w:rsidRDefault="002F1751" w:rsidP="000F4FC6">
      <w:pPr>
        <w:numPr>
          <w:ilvl w:val="0"/>
          <w:numId w:val="1"/>
        </w:numPr>
      </w:pPr>
      <w:r w:rsidRPr="000F4FC6">
        <w:rPr>
          <w:lang w:val="vi-VN"/>
        </w:rPr>
        <w:t>Nanotehnologija omogućava intenziviranje karakteristika prirodnih proizvoda na također prirodan i zdrav način. Nano čestica (u prvom redu nano srebro), dodatno pročišćuju ko</w:t>
      </w:r>
      <w:r>
        <w:rPr>
          <w:lang w:val="vi-VN"/>
        </w:rPr>
        <w:t>žu i ublažuju moguće upale te j</w:t>
      </w:r>
      <w:r>
        <w:t>e</w:t>
      </w:r>
      <w:r w:rsidRPr="000F4FC6">
        <w:rPr>
          <w:lang w:val="vi-VN"/>
        </w:rPr>
        <w:t xml:space="preserve"> čine mekšom i glatkijom. U procesu obogaćivanja prirodnih pripravaka nano česticama ne koriste se nikakv</w:t>
      </w:r>
      <w:r>
        <w:rPr>
          <w:lang w:val="vi-VN"/>
        </w:rPr>
        <w:t>e štetne kemikalije, niti su po</w:t>
      </w:r>
      <w:r w:rsidRPr="000F4FC6">
        <w:rPr>
          <w:lang w:val="vi-VN"/>
        </w:rPr>
        <w:t xml:space="preserve">srijedi procesi koji bi na bilo koji način ugrozili kvalitetu, odnosno karakteristike, proizvoda. Implementacija </w:t>
      </w:r>
      <w:r w:rsidRPr="000F4FC6">
        <w:rPr>
          <w:lang w:val="vi-VN"/>
        </w:rPr>
        <w:lastRenderedPageBreak/>
        <w:t xml:space="preserve">nanotehnologije u kozmetičke proizvode zapravo je trenutno pravi hit u svijetu, budući da proizvodi poboljšani nanotehnologijom pružaju nebrojene prednosti. Na tržištu su dostupni losioni, sapuni, kreme i mnogu drugi proizvodi napravljeni na tradicionalan način, a koji svoje </w:t>
      </w:r>
      <w:r>
        <w:t>d</w:t>
      </w:r>
      <w:r w:rsidRPr="000F4FC6">
        <w:rPr>
          <w:lang w:val="vi-VN"/>
        </w:rPr>
        <w:t>jelovanje temelje ujedno i na nanotehnologiji, a neke od njih se nalaze i u Nanoteh ponudi.</w:t>
      </w:r>
      <w:r w:rsidRPr="000F4FC6">
        <w:rPr>
          <w:noProof/>
          <w:lang w:eastAsia="hr-HR"/>
        </w:rPr>
        <w:t xml:space="preserve"> </w:t>
      </w:r>
    </w:p>
    <w:p w:rsidR="002F1751" w:rsidRDefault="00686A55" w:rsidP="000F4FC6">
      <w:r>
        <w:rPr>
          <w:noProof/>
          <w:lang w:eastAsia="hr-HR"/>
        </w:rPr>
        <w:pict>
          <v:shape id="Picture 33" o:spid="_x0000_i1027" type="#_x0000_t75" alt="Minus_red_3d.png" style="width:65.25pt;height:65.25pt;visibility:visible">
            <v:imagedata r:id="rId7" o:title=""/>
          </v:shape>
        </w:pict>
      </w:r>
      <w:r w:rsidR="002F1751">
        <w:t xml:space="preserve">                      </w:t>
      </w:r>
      <w:r>
        <w:rPr>
          <w:noProof/>
          <w:lang w:eastAsia="hr-HR"/>
        </w:rPr>
        <w:pict>
          <v:shape id="Picture 35" o:spid="_x0000_i1028" type="#_x0000_t75" alt="nivea_sun_cijela.jpg" style="width:162.75pt;height:123pt;visibility:visible">
            <v:imagedata r:id="rId8" o:title=""/>
          </v:shape>
        </w:pict>
      </w:r>
    </w:p>
    <w:p w:rsidR="002F1751" w:rsidRPr="00485E0B" w:rsidRDefault="002F1751" w:rsidP="00485E0B">
      <w:pPr>
        <w:numPr>
          <w:ilvl w:val="0"/>
          <w:numId w:val="4"/>
        </w:numPr>
      </w:pPr>
      <w:r w:rsidRPr="00485E0B">
        <w:t>Mnogi su zabrinuti zbog mogućeg negativnog učinka nanotehnologije na ekologiju, globalnu ekonomiju i zdravlje čovjek</w:t>
      </w:r>
      <w:r>
        <w:t>a. Pretpostavlja se, da bi nano-</w:t>
      </w:r>
      <w:r w:rsidRPr="00485E0B">
        <w:t>čestice mogle razorno djelovati na naš okoliš</w:t>
      </w:r>
      <w:r>
        <w:t>.</w:t>
      </w:r>
    </w:p>
    <w:p w:rsidR="002F1751" w:rsidRDefault="002F1751" w:rsidP="000F4FC6">
      <w:pPr>
        <w:numPr>
          <w:ilvl w:val="0"/>
          <w:numId w:val="4"/>
        </w:numPr>
      </w:pPr>
      <w:r w:rsidRPr="00485E0B">
        <w:t>Osim toga, djelovanje nano-čestica na organizam čovjeka još posve nije istraženo. Najnovija istraživanja govore o tome, da su mnoge kreme za njegu kože i sredstva za sunčanje kancerogena zbog prisutnih čestica nano-metala!</w:t>
      </w:r>
    </w:p>
    <w:p w:rsidR="002F1751" w:rsidRPr="00485E0B" w:rsidRDefault="002F1751" w:rsidP="00485E0B">
      <w:pPr>
        <w:numPr>
          <w:ilvl w:val="0"/>
          <w:numId w:val="5"/>
        </w:numPr>
      </w:pPr>
      <w:r w:rsidRPr="00485E0B">
        <w:rPr>
          <w:lang w:val="vi-VN"/>
        </w:rPr>
        <w:t>Znanstvenici iz CSIRO laboratorija su dokazali da nano-čestice metalnih oksida, koje sadrže kreme za sunčanje, mogu prodrijeti u stanice kože i oštetiti njihov DNK.  </w:t>
      </w:r>
    </w:p>
    <w:p w:rsidR="002F1751" w:rsidRPr="00485E0B" w:rsidRDefault="002F1751" w:rsidP="00485E0B">
      <w:pPr>
        <w:numPr>
          <w:ilvl w:val="0"/>
          <w:numId w:val="5"/>
        </w:numPr>
      </w:pPr>
      <w:r w:rsidRPr="00485E0B">
        <w:rPr>
          <w:lang w:val="vi-VN"/>
        </w:rPr>
        <w:t>Pošto se ova tehnologija počela naveliko koristiti,  pojavila se zabrinutost o tome, koliko su bezopasne nano-čestice, koje se nanose direktno na kožu.</w:t>
      </w:r>
    </w:p>
    <w:p w:rsidR="002F1751" w:rsidRPr="00485E0B" w:rsidRDefault="002F1751" w:rsidP="00485E0B">
      <w:pPr>
        <w:numPr>
          <w:ilvl w:val="0"/>
          <w:numId w:val="5"/>
        </w:numPr>
      </w:pPr>
      <w:r w:rsidRPr="00485E0B">
        <w:rPr>
          <w:lang w:val="vi-VN"/>
        </w:rPr>
        <w:t>Znanstvenici upozoravaju, da premlada, prestara ili oštećena koža može lako apsorbirati nano-čestice titan dioksida i cink oksida, koje sadrže mnoga sredstva za sunčanje.</w:t>
      </w:r>
    </w:p>
    <w:p w:rsidR="002F1751" w:rsidRPr="00485E0B" w:rsidRDefault="002F1751" w:rsidP="00485E0B">
      <w:pPr>
        <w:numPr>
          <w:ilvl w:val="0"/>
          <w:numId w:val="5"/>
        </w:numPr>
      </w:pPr>
      <w:r w:rsidRPr="00485E0B">
        <w:rPr>
          <w:lang w:val="vi-VN"/>
        </w:rPr>
        <w:t>U laboratorijskim uvjetima,  čestice metalnih oksida su prodirale  u stanice kože i oštetile njihov DNK.</w:t>
      </w:r>
    </w:p>
    <w:p w:rsidR="002F1751" w:rsidRPr="00485E0B" w:rsidRDefault="002F1751" w:rsidP="00485E0B">
      <w:pPr>
        <w:numPr>
          <w:ilvl w:val="0"/>
          <w:numId w:val="5"/>
        </w:numPr>
      </w:pPr>
      <w:r w:rsidRPr="00485E0B">
        <w:rPr>
          <w:lang w:val="vi-VN"/>
        </w:rPr>
        <w:t>Sada, CSIRO planira testirati losione za sunčanje direktno na ljudima, da bih potvrdili koliki postotak nano-čestica se zaista apsorbira u kožu tokom vremen</w:t>
      </w:r>
      <w:r>
        <w:rPr>
          <w:lang w:val="vi-VN"/>
        </w:rPr>
        <w:t>a, provedenog na otvorenom.</w:t>
      </w:r>
    </w:p>
    <w:p w:rsidR="002F1751" w:rsidRDefault="002F1751" w:rsidP="00485E0B">
      <w:pPr>
        <w:numPr>
          <w:ilvl w:val="0"/>
          <w:numId w:val="5"/>
        </w:numPr>
      </w:pPr>
      <w:r w:rsidRPr="00485E0B">
        <w:rPr>
          <w:lang w:val="vi-VN"/>
        </w:rPr>
        <w:t>Istraživanja nano-čestica će potrajati, a prave rezultate ćemo saznati tek za 2-3 godine.</w:t>
      </w:r>
    </w:p>
    <w:p w:rsidR="002F1751" w:rsidRPr="00485E0B" w:rsidRDefault="002F1751" w:rsidP="00485E0B">
      <w:pPr>
        <w:ind w:left="720"/>
        <w:jc w:val="center"/>
      </w:pPr>
    </w:p>
    <w:p w:rsidR="002F1751" w:rsidRDefault="002F1751" w:rsidP="000F4FC6">
      <w:pPr>
        <w:rPr>
          <w:rStyle w:val="hps"/>
        </w:rPr>
      </w:pPr>
    </w:p>
    <w:p w:rsidR="002F1751" w:rsidRDefault="002F1751" w:rsidP="000F4FC6">
      <w:pPr>
        <w:rPr>
          <w:rStyle w:val="hps"/>
        </w:rPr>
      </w:pPr>
    </w:p>
    <w:p w:rsidR="002F1751" w:rsidRDefault="002F1751" w:rsidP="000F4FC6">
      <w:pPr>
        <w:rPr>
          <w:rFonts w:ascii="Showcard Gothic" w:hAnsi="Showcard Gothic" w:cs="Showcard Gothic"/>
          <w:color w:val="D99594"/>
          <w:sz w:val="36"/>
          <w:szCs w:val="36"/>
        </w:rPr>
      </w:pPr>
    </w:p>
    <w:p w:rsidR="002F1751" w:rsidRDefault="002F1751" w:rsidP="000F4FC6">
      <w:pPr>
        <w:rPr>
          <w:rFonts w:ascii="Showcard Gothic" w:hAnsi="Showcard Gothic" w:cs="Showcard Gothic"/>
          <w:color w:val="D99594"/>
          <w:sz w:val="36"/>
          <w:szCs w:val="36"/>
        </w:rPr>
      </w:pPr>
      <w:r>
        <w:rPr>
          <w:rFonts w:ascii="Showcard Gothic" w:hAnsi="Showcard Gothic" w:cs="Showcard Gothic"/>
          <w:color w:val="D99594"/>
          <w:sz w:val="36"/>
          <w:szCs w:val="36"/>
        </w:rPr>
        <w:t xml:space="preserve">                                    </w:t>
      </w:r>
    </w:p>
    <w:p w:rsidR="002F1751" w:rsidRPr="000F4FC6" w:rsidRDefault="002F1751" w:rsidP="000F4FC6">
      <w:pPr>
        <w:rPr>
          <w:rFonts w:ascii="Showcard Gothic" w:hAnsi="Showcard Gothic" w:cs="Showcard Gothic"/>
          <w:i/>
          <w:iCs/>
          <w:color w:val="D99594"/>
          <w:sz w:val="36"/>
          <w:szCs w:val="36"/>
        </w:rPr>
      </w:pPr>
      <w:r>
        <w:rPr>
          <w:rFonts w:ascii="Showcard Gothic" w:hAnsi="Showcard Gothic" w:cs="Showcard Gothic"/>
          <w:color w:val="D99594"/>
          <w:sz w:val="36"/>
          <w:szCs w:val="36"/>
        </w:rPr>
        <w:lastRenderedPageBreak/>
        <w:t xml:space="preserve">                                      </w:t>
      </w:r>
      <w:r w:rsidR="00686A55">
        <w:rPr>
          <w:rFonts w:ascii="Showcard Gothic" w:hAnsi="Showcard Gothic" w:cs="Showcard Gothic"/>
          <w:color w:val="D99594"/>
          <w:sz w:val="36"/>
          <w:szCs w:val="36"/>
        </w:rPr>
        <w:t xml:space="preserve">                          </w:t>
      </w:r>
      <w:r>
        <w:rPr>
          <w:rFonts w:ascii="Showcard Gothic" w:hAnsi="Showcard Gothic" w:cs="Showcard Gothic"/>
          <w:color w:val="D99594"/>
          <w:sz w:val="36"/>
          <w:szCs w:val="36"/>
        </w:rPr>
        <w:t xml:space="preserve">                            </w:t>
      </w:r>
      <w:r w:rsidRPr="000F4FC6">
        <w:rPr>
          <w:rFonts w:ascii="Showcard Gothic" w:hAnsi="Showcard Gothic" w:cs="Showcard Gothic"/>
          <w:i/>
          <w:iCs/>
          <w:color w:val="D99594"/>
          <w:sz w:val="36"/>
          <w:szCs w:val="36"/>
        </w:rPr>
        <w:t xml:space="preserve">                   </w:t>
      </w:r>
    </w:p>
    <w:p w:rsidR="002F1751" w:rsidRDefault="002F1751" w:rsidP="000F4FC6">
      <w:pPr>
        <w:jc w:val="right"/>
        <w:rPr>
          <w:rFonts w:ascii="Showcard Gothic" w:hAnsi="Showcard Gothic" w:cs="Showcard Gothic"/>
          <w:noProof/>
          <w:color w:val="D99594"/>
          <w:sz w:val="36"/>
          <w:szCs w:val="36"/>
          <w:lang w:eastAsia="hr-HR"/>
        </w:rPr>
      </w:pPr>
    </w:p>
    <w:p w:rsidR="002F1751" w:rsidRPr="000F4FC6" w:rsidRDefault="002F1751" w:rsidP="000F4FC6">
      <w:pPr>
        <w:rPr>
          <w:rFonts w:ascii="Showcard Gothic" w:hAnsi="Showcard Gothic" w:cs="Showcard Gothic"/>
          <w:color w:val="D99594"/>
          <w:sz w:val="36"/>
          <w:szCs w:val="36"/>
        </w:rPr>
      </w:pPr>
      <w:r>
        <w:rPr>
          <w:rFonts w:ascii="Showcard Gothic" w:hAnsi="Showcard Gothic" w:cs="Showcard Gothic"/>
          <w:noProof/>
          <w:color w:val="D99594"/>
          <w:sz w:val="36"/>
          <w:szCs w:val="36"/>
          <w:lang w:eastAsia="hr-HR"/>
        </w:rPr>
        <w:t xml:space="preserve">                                                                     </w:t>
      </w:r>
      <w:r w:rsidRPr="000F4FC6">
        <w:rPr>
          <w:rFonts w:ascii="Showcard Gothic" w:hAnsi="Showcard Gothic" w:cs="Showcard Gothic"/>
          <w:color w:val="D99594"/>
          <w:sz w:val="36"/>
          <w:szCs w:val="36"/>
        </w:rPr>
        <w:t xml:space="preserve">        </w:t>
      </w:r>
    </w:p>
    <w:p w:rsidR="002F1751" w:rsidRPr="000F4FC6" w:rsidRDefault="002F1751" w:rsidP="000F4FC6">
      <w:pPr>
        <w:rPr>
          <w:rFonts w:ascii="Showcard Gothic" w:hAnsi="Showcard Gothic" w:cs="Showcard Gothic"/>
          <w:color w:val="D99594"/>
          <w:sz w:val="40"/>
          <w:szCs w:val="40"/>
        </w:rPr>
      </w:pPr>
    </w:p>
    <w:sectPr w:rsidR="002F1751" w:rsidRPr="000F4FC6" w:rsidSect="00C033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howcard Gothic">
    <w:altName w:val="Courier New"/>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633B0"/>
    <w:multiLevelType w:val="hybridMultilevel"/>
    <w:tmpl w:val="B65EEB08"/>
    <w:lvl w:ilvl="0" w:tplc="2B860BB8">
      <w:start w:val="1"/>
      <w:numFmt w:val="bullet"/>
      <w:lvlText w:val=""/>
      <w:lvlJc w:val="left"/>
      <w:pPr>
        <w:tabs>
          <w:tab w:val="num" w:pos="720"/>
        </w:tabs>
        <w:ind w:left="720" w:hanging="360"/>
      </w:pPr>
      <w:rPr>
        <w:rFonts w:ascii="Wingdings" w:hAnsi="Wingdings" w:cs="Wingdings" w:hint="default"/>
      </w:rPr>
    </w:lvl>
    <w:lvl w:ilvl="1" w:tplc="F79A9070">
      <w:start w:val="1"/>
      <w:numFmt w:val="bullet"/>
      <w:lvlText w:val=""/>
      <w:lvlJc w:val="left"/>
      <w:pPr>
        <w:tabs>
          <w:tab w:val="num" w:pos="1440"/>
        </w:tabs>
        <w:ind w:left="1440" w:hanging="360"/>
      </w:pPr>
      <w:rPr>
        <w:rFonts w:ascii="Wingdings" w:hAnsi="Wingdings" w:cs="Wingdings" w:hint="default"/>
      </w:rPr>
    </w:lvl>
    <w:lvl w:ilvl="2" w:tplc="C436F5CC">
      <w:start w:val="1"/>
      <w:numFmt w:val="bullet"/>
      <w:lvlText w:val=""/>
      <w:lvlJc w:val="left"/>
      <w:pPr>
        <w:tabs>
          <w:tab w:val="num" w:pos="2160"/>
        </w:tabs>
        <w:ind w:left="2160" w:hanging="360"/>
      </w:pPr>
      <w:rPr>
        <w:rFonts w:ascii="Wingdings" w:hAnsi="Wingdings" w:cs="Wingdings" w:hint="default"/>
      </w:rPr>
    </w:lvl>
    <w:lvl w:ilvl="3" w:tplc="3F80936E">
      <w:start w:val="1"/>
      <w:numFmt w:val="bullet"/>
      <w:lvlText w:val=""/>
      <w:lvlJc w:val="left"/>
      <w:pPr>
        <w:tabs>
          <w:tab w:val="num" w:pos="2880"/>
        </w:tabs>
        <w:ind w:left="2880" w:hanging="360"/>
      </w:pPr>
      <w:rPr>
        <w:rFonts w:ascii="Wingdings" w:hAnsi="Wingdings" w:cs="Wingdings" w:hint="default"/>
      </w:rPr>
    </w:lvl>
    <w:lvl w:ilvl="4" w:tplc="4808BADE">
      <w:start w:val="1"/>
      <w:numFmt w:val="bullet"/>
      <w:lvlText w:val=""/>
      <w:lvlJc w:val="left"/>
      <w:pPr>
        <w:tabs>
          <w:tab w:val="num" w:pos="3600"/>
        </w:tabs>
        <w:ind w:left="3600" w:hanging="360"/>
      </w:pPr>
      <w:rPr>
        <w:rFonts w:ascii="Wingdings" w:hAnsi="Wingdings" w:cs="Wingdings" w:hint="default"/>
      </w:rPr>
    </w:lvl>
    <w:lvl w:ilvl="5" w:tplc="621420B8">
      <w:start w:val="1"/>
      <w:numFmt w:val="bullet"/>
      <w:lvlText w:val=""/>
      <w:lvlJc w:val="left"/>
      <w:pPr>
        <w:tabs>
          <w:tab w:val="num" w:pos="4320"/>
        </w:tabs>
        <w:ind w:left="4320" w:hanging="360"/>
      </w:pPr>
      <w:rPr>
        <w:rFonts w:ascii="Wingdings" w:hAnsi="Wingdings" w:cs="Wingdings" w:hint="default"/>
      </w:rPr>
    </w:lvl>
    <w:lvl w:ilvl="6" w:tplc="82CA14C8">
      <w:start w:val="1"/>
      <w:numFmt w:val="bullet"/>
      <w:lvlText w:val=""/>
      <w:lvlJc w:val="left"/>
      <w:pPr>
        <w:tabs>
          <w:tab w:val="num" w:pos="5040"/>
        </w:tabs>
        <w:ind w:left="5040" w:hanging="360"/>
      </w:pPr>
      <w:rPr>
        <w:rFonts w:ascii="Wingdings" w:hAnsi="Wingdings" w:cs="Wingdings" w:hint="default"/>
      </w:rPr>
    </w:lvl>
    <w:lvl w:ilvl="7" w:tplc="993C06C4">
      <w:start w:val="1"/>
      <w:numFmt w:val="bullet"/>
      <w:lvlText w:val=""/>
      <w:lvlJc w:val="left"/>
      <w:pPr>
        <w:tabs>
          <w:tab w:val="num" w:pos="5760"/>
        </w:tabs>
        <w:ind w:left="5760" w:hanging="360"/>
      </w:pPr>
      <w:rPr>
        <w:rFonts w:ascii="Wingdings" w:hAnsi="Wingdings" w:cs="Wingdings" w:hint="default"/>
      </w:rPr>
    </w:lvl>
    <w:lvl w:ilvl="8" w:tplc="C89C7EF2">
      <w:start w:val="1"/>
      <w:numFmt w:val="bullet"/>
      <w:lvlText w:val=""/>
      <w:lvlJc w:val="left"/>
      <w:pPr>
        <w:tabs>
          <w:tab w:val="num" w:pos="6480"/>
        </w:tabs>
        <w:ind w:left="6480" w:hanging="360"/>
      </w:pPr>
      <w:rPr>
        <w:rFonts w:ascii="Wingdings" w:hAnsi="Wingdings" w:cs="Wingdings" w:hint="default"/>
      </w:rPr>
    </w:lvl>
  </w:abstractNum>
  <w:abstractNum w:abstractNumId="1">
    <w:nsid w:val="1C6E5E52"/>
    <w:multiLevelType w:val="hybridMultilevel"/>
    <w:tmpl w:val="6FE63286"/>
    <w:lvl w:ilvl="0" w:tplc="B3D80834">
      <w:start w:val="1"/>
      <w:numFmt w:val="bullet"/>
      <w:lvlText w:val=""/>
      <w:lvlJc w:val="left"/>
      <w:pPr>
        <w:tabs>
          <w:tab w:val="num" w:pos="720"/>
        </w:tabs>
        <w:ind w:left="720" w:hanging="360"/>
      </w:pPr>
      <w:rPr>
        <w:rFonts w:ascii="Wingdings" w:hAnsi="Wingdings" w:cs="Wingdings" w:hint="default"/>
      </w:rPr>
    </w:lvl>
    <w:lvl w:ilvl="1" w:tplc="27203FEC">
      <w:start w:val="1"/>
      <w:numFmt w:val="bullet"/>
      <w:lvlText w:val=""/>
      <w:lvlJc w:val="left"/>
      <w:pPr>
        <w:tabs>
          <w:tab w:val="num" w:pos="1440"/>
        </w:tabs>
        <w:ind w:left="1440" w:hanging="360"/>
      </w:pPr>
      <w:rPr>
        <w:rFonts w:ascii="Wingdings" w:hAnsi="Wingdings" w:cs="Wingdings" w:hint="default"/>
      </w:rPr>
    </w:lvl>
    <w:lvl w:ilvl="2" w:tplc="C0E21B4A">
      <w:start w:val="1"/>
      <w:numFmt w:val="bullet"/>
      <w:lvlText w:val=""/>
      <w:lvlJc w:val="left"/>
      <w:pPr>
        <w:tabs>
          <w:tab w:val="num" w:pos="2160"/>
        </w:tabs>
        <w:ind w:left="2160" w:hanging="360"/>
      </w:pPr>
      <w:rPr>
        <w:rFonts w:ascii="Wingdings" w:hAnsi="Wingdings" w:cs="Wingdings" w:hint="default"/>
      </w:rPr>
    </w:lvl>
    <w:lvl w:ilvl="3" w:tplc="3B103796">
      <w:start w:val="1"/>
      <w:numFmt w:val="bullet"/>
      <w:lvlText w:val=""/>
      <w:lvlJc w:val="left"/>
      <w:pPr>
        <w:tabs>
          <w:tab w:val="num" w:pos="2880"/>
        </w:tabs>
        <w:ind w:left="2880" w:hanging="360"/>
      </w:pPr>
      <w:rPr>
        <w:rFonts w:ascii="Wingdings" w:hAnsi="Wingdings" w:cs="Wingdings" w:hint="default"/>
      </w:rPr>
    </w:lvl>
    <w:lvl w:ilvl="4" w:tplc="E318AF26">
      <w:start w:val="1"/>
      <w:numFmt w:val="bullet"/>
      <w:lvlText w:val=""/>
      <w:lvlJc w:val="left"/>
      <w:pPr>
        <w:tabs>
          <w:tab w:val="num" w:pos="3600"/>
        </w:tabs>
        <w:ind w:left="3600" w:hanging="360"/>
      </w:pPr>
      <w:rPr>
        <w:rFonts w:ascii="Wingdings" w:hAnsi="Wingdings" w:cs="Wingdings" w:hint="default"/>
      </w:rPr>
    </w:lvl>
    <w:lvl w:ilvl="5" w:tplc="F94CA08C">
      <w:start w:val="1"/>
      <w:numFmt w:val="bullet"/>
      <w:lvlText w:val=""/>
      <w:lvlJc w:val="left"/>
      <w:pPr>
        <w:tabs>
          <w:tab w:val="num" w:pos="4320"/>
        </w:tabs>
        <w:ind w:left="4320" w:hanging="360"/>
      </w:pPr>
      <w:rPr>
        <w:rFonts w:ascii="Wingdings" w:hAnsi="Wingdings" w:cs="Wingdings" w:hint="default"/>
      </w:rPr>
    </w:lvl>
    <w:lvl w:ilvl="6" w:tplc="851E7234">
      <w:start w:val="1"/>
      <w:numFmt w:val="bullet"/>
      <w:lvlText w:val=""/>
      <w:lvlJc w:val="left"/>
      <w:pPr>
        <w:tabs>
          <w:tab w:val="num" w:pos="5040"/>
        </w:tabs>
        <w:ind w:left="5040" w:hanging="360"/>
      </w:pPr>
      <w:rPr>
        <w:rFonts w:ascii="Wingdings" w:hAnsi="Wingdings" w:cs="Wingdings" w:hint="default"/>
      </w:rPr>
    </w:lvl>
    <w:lvl w:ilvl="7" w:tplc="D8FE42F4">
      <w:start w:val="1"/>
      <w:numFmt w:val="bullet"/>
      <w:lvlText w:val=""/>
      <w:lvlJc w:val="left"/>
      <w:pPr>
        <w:tabs>
          <w:tab w:val="num" w:pos="5760"/>
        </w:tabs>
        <w:ind w:left="5760" w:hanging="360"/>
      </w:pPr>
      <w:rPr>
        <w:rFonts w:ascii="Wingdings" w:hAnsi="Wingdings" w:cs="Wingdings" w:hint="default"/>
      </w:rPr>
    </w:lvl>
    <w:lvl w:ilvl="8" w:tplc="DCD8DDC8">
      <w:start w:val="1"/>
      <w:numFmt w:val="bullet"/>
      <w:lvlText w:val=""/>
      <w:lvlJc w:val="left"/>
      <w:pPr>
        <w:tabs>
          <w:tab w:val="num" w:pos="6480"/>
        </w:tabs>
        <w:ind w:left="6480" w:hanging="360"/>
      </w:pPr>
      <w:rPr>
        <w:rFonts w:ascii="Wingdings" w:hAnsi="Wingdings" w:cs="Wingdings" w:hint="default"/>
      </w:rPr>
    </w:lvl>
  </w:abstractNum>
  <w:abstractNum w:abstractNumId="2">
    <w:nsid w:val="1DA737C5"/>
    <w:multiLevelType w:val="hybridMultilevel"/>
    <w:tmpl w:val="6ACA296A"/>
    <w:lvl w:ilvl="0" w:tplc="3E5E0C82">
      <w:start w:val="1"/>
      <w:numFmt w:val="bullet"/>
      <w:lvlText w:val=""/>
      <w:lvlJc w:val="left"/>
      <w:pPr>
        <w:tabs>
          <w:tab w:val="num" w:pos="720"/>
        </w:tabs>
        <w:ind w:left="720" w:hanging="360"/>
      </w:pPr>
      <w:rPr>
        <w:rFonts w:ascii="Wingdings" w:hAnsi="Wingdings" w:cs="Wingdings" w:hint="default"/>
      </w:rPr>
    </w:lvl>
    <w:lvl w:ilvl="1" w:tplc="35C402E2">
      <w:start w:val="1"/>
      <w:numFmt w:val="bullet"/>
      <w:lvlText w:val=""/>
      <w:lvlJc w:val="left"/>
      <w:pPr>
        <w:tabs>
          <w:tab w:val="num" w:pos="1440"/>
        </w:tabs>
        <w:ind w:left="1440" w:hanging="360"/>
      </w:pPr>
      <w:rPr>
        <w:rFonts w:ascii="Wingdings" w:hAnsi="Wingdings" w:cs="Wingdings" w:hint="default"/>
      </w:rPr>
    </w:lvl>
    <w:lvl w:ilvl="2" w:tplc="FCDC261C">
      <w:start w:val="1"/>
      <w:numFmt w:val="bullet"/>
      <w:lvlText w:val=""/>
      <w:lvlJc w:val="left"/>
      <w:pPr>
        <w:tabs>
          <w:tab w:val="num" w:pos="2160"/>
        </w:tabs>
        <w:ind w:left="2160" w:hanging="360"/>
      </w:pPr>
      <w:rPr>
        <w:rFonts w:ascii="Wingdings" w:hAnsi="Wingdings" w:cs="Wingdings" w:hint="default"/>
      </w:rPr>
    </w:lvl>
    <w:lvl w:ilvl="3" w:tplc="85DA7350">
      <w:start w:val="1"/>
      <w:numFmt w:val="bullet"/>
      <w:lvlText w:val=""/>
      <w:lvlJc w:val="left"/>
      <w:pPr>
        <w:tabs>
          <w:tab w:val="num" w:pos="2880"/>
        </w:tabs>
        <w:ind w:left="2880" w:hanging="360"/>
      </w:pPr>
      <w:rPr>
        <w:rFonts w:ascii="Wingdings" w:hAnsi="Wingdings" w:cs="Wingdings" w:hint="default"/>
      </w:rPr>
    </w:lvl>
    <w:lvl w:ilvl="4" w:tplc="534E33C2">
      <w:start w:val="1"/>
      <w:numFmt w:val="bullet"/>
      <w:lvlText w:val=""/>
      <w:lvlJc w:val="left"/>
      <w:pPr>
        <w:tabs>
          <w:tab w:val="num" w:pos="3600"/>
        </w:tabs>
        <w:ind w:left="3600" w:hanging="360"/>
      </w:pPr>
      <w:rPr>
        <w:rFonts w:ascii="Wingdings" w:hAnsi="Wingdings" w:cs="Wingdings" w:hint="default"/>
      </w:rPr>
    </w:lvl>
    <w:lvl w:ilvl="5" w:tplc="142E8060">
      <w:start w:val="1"/>
      <w:numFmt w:val="bullet"/>
      <w:lvlText w:val=""/>
      <w:lvlJc w:val="left"/>
      <w:pPr>
        <w:tabs>
          <w:tab w:val="num" w:pos="4320"/>
        </w:tabs>
        <w:ind w:left="4320" w:hanging="360"/>
      </w:pPr>
      <w:rPr>
        <w:rFonts w:ascii="Wingdings" w:hAnsi="Wingdings" w:cs="Wingdings" w:hint="default"/>
      </w:rPr>
    </w:lvl>
    <w:lvl w:ilvl="6" w:tplc="83D401FC">
      <w:start w:val="1"/>
      <w:numFmt w:val="bullet"/>
      <w:lvlText w:val=""/>
      <w:lvlJc w:val="left"/>
      <w:pPr>
        <w:tabs>
          <w:tab w:val="num" w:pos="5040"/>
        </w:tabs>
        <w:ind w:left="5040" w:hanging="360"/>
      </w:pPr>
      <w:rPr>
        <w:rFonts w:ascii="Wingdings" w:hAnsi="Wingdings" w:cs="Wingdings" w:hint="default"/>
      </w:rPr>
    </w:lvl>
    <w:lvl w:ilvl="7" w:tplc="9C54E382">
      <w:start w:val="1"/>
      <w:numFmt w:val="bullet"/>
      <w:lvlText w:val=""/>
      <w:lvlJc w:val="left"/>
      <w:pPr>
        <w:tabs>
          <w:tab w:val="num" w:pos="5760"/>
        </w:tabs>
        <w:ind w:left="5760" w:hanging="360"/>
      </w:pPr>
      <w:rPr>
        <w:rFonts w:ascii="Wingdings" w:hAnsi="Wingdings" w:cs="Wingdings" w:hint="default"/>
      </w:rPr>
    </w:lvl>
    <w:lvl w:ilvl="8" w:tplc="79567928">
      <w:start w:val="1"/>
      <w:numFmt w:val="bullet"/>
      <w:lvlText w:val=""/>
      <w:lvlJc w:val="left"/>
      <w:pPr>
        <w:tabs>
          <w:tab w:val="num" w:pos="6480"/>
        </w:tabs>
        <w:ind w:left="6480" w:hanging="360"/>
      </w:pPr>
      <w:rPr>
        <w:rFonts w:ascii="Wingdings" w:hAnsi="Wingdings" w:cs="Wingdings" w:hint="default"/>
      </w:rPr>
    </w:lvl>
  </w:abstractNum>
  <w:abstractNum w:abstractNumId="3">
    <w:nsid w:val="2F132236"/>
    <w:multiLevelType w:val="hybridMultilevel"/>
    <w:tmpl w:val="688C25E2"/>
    <w:lvl w:ilvl="0" w:tplc="DA688210">
      <w:start w:val="1"/>
      <w:numFmt w:val="bullet"/>
      <w:lvlText w:val=""/>
      <w:lvlJc w:val="left"/>
      <w:pPr>
        <w:tabs>
          <w:tab w:val="num" w:pos="720"/>
        </w:tabs>
        <w:ind w:left="720" w:hanging="360"/>
      </w:pPr>
      <w:rPr>
        <w:rFonts w:ascii="Wingdings" w:hAnsi="Wingdings" w:cs="Wingdings" w:hint="default"/>
      </w:rPr>
    </w:lvl>
    <w:lvl w:ilvl="1" w:tplc="2730D91E">
      <w:start w:val="1"/>
      <w:numFmt w:val="bullet"/>
      <w:lvlText w:val=""/>
      <w:lvlJc w:val="left"/>
      <w:pPr>
        <w:tabs>
          <w:tab w:val="num" w:pos="1440"/>
        </w:tabs>
        <w:ind w:left="1440" w:hanging="360"/>
      </w:pPr>
      <w:rPr>
        <w:rFonts w:ascii="Wingdings" w:hAnsi="Wingdings" w:cs="Wingdings" w:hint="default"/>
      </w:rPr>
    </w:lvl>
    <w:lvl w:ilvl="2" w:tplc="E99217E8">
      <w:start w:val="1"/>
      <w:numFmt w:val="bullet"/>
      <w:lvlText w:val=""/>
      <w:lvlJc w:val="left"/>
      <w:pPr>
        <w:tabs>
          <w:tab w:val="num" w:pos="2160"/>
        </w:tabs>
        <w:ind w:left="2160" w:hanging="360"/>
      </w:pPr>
      <w:rPr>
        <w:rFonts w:ascii="Wingdings" w:hAnsi="Wingdings" w:cs="Wingdings" w:hint="default"/>
      </w:rPr>
    </w:lvl>
    <w:lvl w:ilvl="3" w:tplc="9E1C3C72">
      <w:start w:val="1"/>
      <w:numFmt w:val="bullet"/>
      <w:lvlText w:val=""/>
      <w:lvlJc w:val="left"/>
      <w:pPr>
        <w:tabs>
          <w:tab w:val="num" w:pos="2880"/>
        </w:tabs>
        <w:ind w:left="2880" w:hanging="360"/>
      </w:pPr>
      <w:rPr>
        <w:rFonts w:ascii="Wingdings" w:hAnsi="Wingdings" w:cs="Wingdings" w:hint="default"/>
      </w:rPr>
    </w:lvl>
    <w:lvl w:ilvl="4" w:tplc="31E8203C">
      <w:start w:val="1"/>
      <w:numFmt w:val="bullet"/>
      <w:lvlText w:val=""/>
      <w:lvlJc w:val="left"/>
      <w:pPr>
        <w:tabs>
          <w:tab w:val="num" w:pos="3600"/>
        </w:tabs>
        <w:ind w:left="3600" w:hanging="360"/>
      </w:pPr>
      <w:rPr>
        <w:rFonts w:ascii="Wingdings" w:hAnsi="Wingdings" w:cs="Wingdings" w:hint="default"/>
      </w:rPr>
    </w:lvl>
    <w:lvl w:ilvl="5" w:tplc="F6907250">
      <w:start w:val="1"/>
      <w:numFmt w:val="bullet"/>
      <w:lvlText w:val=""/>
      <w:lvlJc w:val="left"/>
      <w:pPr>
        <w:tabs>
          <w:tab w:val="num" w:pos="4320"/>
        </w:tabs>
        <w:ind w:left="4320" w:hanging="360"/>
      </w:pPr>
      <w:rPr>
        <w:rFonts w:ascii="Wingdings" w:hAnsi="Wingdings" w:cs="Wingdings" w:hint="default"/>
      </w:rPr>
    </w:lvl>
    <w:lvl w:ilvl="6" w:tplc="D390FD68">
      <w:start w:val="1"/>
      <w:numFmt w:val="bullet"/>
      <w:lvlText w:val=""/>
      <w:lvlJc w:val="left"/>
      <w:pPr>
        <w:tabs>
          <w:tab w:val="num" w:pos="5040"/>
        </w:tabs>
        <w:ind w:left="5040" w:hanging="360"/>
      </w:pPr>
      <w:rPr>
        <w:rFonts w:ascii="Wingdings" w:hAnsi="Wingdings" w:cs="Wingdings" w:hint="default"/>
      </w:rPr>
    </w:lvl>
    <w:lvl w:ilvl="7" w:tplc="43707614">
      <w:start w:val="1"/>
      <w:numFmt w:val="bullet"/>
      <w:lvlText w:val=""/>
      <w:lvlJc w:val="left"/>
      <w:pPr>
        <w:tabs>
          <w:tab w:val="num" w:pos="5760"/>
        </w:tabs>
        <w:ind w:left="5760" w:hanging="360"/>
      </w:pPr>
      <w:rPr>
        <w:rFonts w:ascii="Wingdings" w:hAnsi="Wingdings" w:cs="Wingdings" w:hint="default"/>
      </w:rPr>
    </w:lvl>
    <w:lvl w:ilvl="8" w:tplc="586CBED0">
      <w:start w:val="1"/>
      <w:numFmt w:val="bullet"/>
      <w:lvlText w:val=""/>
      <w:lvlJc w:val="left"/>
      <w:pPr>
        <w:tabs>
          <w:tab w:val="num" w:pos="6480"/>
        </w:tabs>
        <w:ind w:left="6480" w:hanging="360"/>
      </w:pPr>
      <w:rPr>
        <w:rFonts w:ascii="Wingdings" w:hAnsi="Wingdings" w:cs="Wingdings" w:hint="default"/>
      </w:rPr>
    </w:lvl>
  </w:abstractNum>
  <w:abstractNum w:abstractNumId="4">
    <w:nsid w:val="7ABE1F3E"/>
    <w:multiLevelType w:val="hybridMultilevel"/>
    <w:tmpl w:val="95A09E64"/>
    <w:lvl w:ilvl="0" w:tplc="0DA617EA">
      <w:start w:val="1"/>
      <w:numFmt w:val="bullet"/>
      <w:lvlText w:val=""/>
      <w:lvlJc w:val="left"/>
      <w:pPr>
        <w:tabs>
          <w:tab w:val="num" w:pos="720"/>
        </w:tabs>
        <w:ind w:left="720" w:hanging="360"/>
      </w:pPr>
      <w:rPr>
        <w:rFonts w:ascii="Wingdings" w:hAnsi="Wingdings" w:cs="Wingdings" w:hint="default"/>
      </w:rPr>
    </w:lvl>
    <w:lvl w:ilvl="1" w:tplc="E6FE4596">
      <w:start w:val="1"/>
      <w:numFmt w:val="bullet"/>
      <w:lvlText w:val=""/>
      <w:lvlJc w:val="left"/>
      <w:pPr>
        <w:tabs>
          <w:tab w:val="num" w:pos="1440"/>
        </w:tabs>
        <w:ind w:left="1440" w:hanging="360"/>
      </w:pPr>
      <w:rPr>
        <w:rFonts w:ascii="Wingdings" w:hAnsi="Wingdings" w:cs="Wingdings" w:hint="default"/>
      </w:rPr>
    </w:lvl>
    <w:lvl w:ilvl="2" w:tplc="E54AF3E8">
      <w:start w:val="1"/>
      <w:numFmt w:val="bullet"/>
      <w:lvlText w:val=""/>
      <w:lvlJc w:val="left"/>
      <w:pPr>
        <w:tabs>
          <w:tab w:val="num" w:pos="2160"/>
        </w:tabs>
        <w:ind w:left="2160" w:hanging="360"/>
      </w:pPr>
      <w:rPr>
        <w:rFonts w:ascii="Wingdings" w:hAnsi="Wingdings" w:cs="Wingdings" w:hint="default"/>
      </w:rPr>
    </w:lvl>
    <w:lvl w:ilvl="3" w:tplc="D22CA2C8">
      <w:start w:val="1"/>
      <w:numFmt w:val="bullet"/>
      <w:lvlText w:val=""/>
      <w:lvlJc w:val="left"/>
      <w:pPr>
        <w:tabs>
          <w:tab w:val="num" w:pos="2880"/>
        </w:tabs>
        <w:ind w:left="2880" w:hanging="360"/>
      </w:pPr>
      <w:rPr>
        <w:rFonts w:ascii="Wingdings" w:hAnsi="Wingdings" w:cs="Wingdings" w:hint="default"/>
      </w:rPr>
    </w:lvl>
    <w:lvl w:ilvl="4" w:tplc="5ED22764">
      <w:start w:val="1"/>
      <w:numFmt w:val="bullet"/>
      <w:lvlText w:val=""/>
      <w:lvlJc w:val="left"/>
      <w:pPr>
        <w:tabs>
          <w:tab w:val="num" w:pos="3600"/>
        </w:tabs>
        <w:ind w:left="3600" w:hanging="360"/>
      </w:pPr>
      <w:rPr>
        <w:rFonts w:ascii="Wingdings" w:hAnsi="Wingdings" w:cs="Wingdings" w:hint="default"/>
      </w:rPr>
    </w:lvl>
    <w:lvl w:ilvl="5" w:tplc="9B489BC0">
      <w:start w:val="1"/>
      <w:numFmt w:val="bullet"/>
      <w:lvlText w:val=""/>
      <w:lvlJc w:val="left"/>
      <w:pPr>
        <w:tabs>
          <w:tab w:val="num" w:pos="4320"/>
        </w:tabs>
        <w:ind w:left="4320" w:hanging="360"/>
      </w:pPr>
      <w:rPr>
        <w:rFonts w:ascii="Wingdings" w:hAnsi="Wingdings" w:cs="Wingdings" w:hint="default"/>
      </w:rPr>
    </w:lvl>
    <w:lvl w:ilvl="6" w:tplc="C2B06BDC">
      <w:start w:val="1"/>
      <w:numFmt w:val="bullet"/>
      <w:lvlText w:val=""/>
      <w:lvlJc w:val="left"/>
      <w:pPr>
        <w:tabs>
          <w:tab w:val="num" w:pos="5040"/>
        </w:tabs>
        <w:ind w:left="5040" w:hanging="360"/>
      </w:pPr>
      <w:rPr>
        <w:rFonts w:ascii="Wingdings" w:hAnsi="Wingdings" w:cs="Wingdings" w:hint="default"/>
      </w:rPr>
    </w:lvl>
    <w:lvl w:ilvl="7" w:tplc="3D5C80F0">
      <w:start w:val="1"/>
      <w:numFmt w:val="bullet"/>
      <w:lvlText w:val=""/>
      <w:lvlJc w:val="left"/>
      <w:pPr>
        <w:tabs>
          <w:tab w:val="num" w:pos="5760"/>
        </w:tabs>
        <w:ind w:left="5760" w:hanging="360"/>
      </w:pPr>
      <w:rPr>
        <w:rFonts w:ascii="Wingdings" w:hAnsi="Wingdings" w:cs="Wingdings" w:hint="default"/>
      </w:rPr>
    </w:lvl>
    <w:lvl w:ilvl="8" w:tplc="E80A59F6">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4FC6"/>
    <w:rsid w:val="000D2698"/>
    <w:rsid w:val="000F4FC6"/>
    <w:rsid w:val="002F1751"/>
    <w:rsid w:val="00485E0B"/>
    <w:rsid w:val="004F049A"/>
    <w:rsid w:val="00686A55"/>
    <w:rsid w:val="006C00E4"/>
    <w:rsid w:val="00C0332A"/>
    <w:rsid w:val="00C45FA9"/>
    <w:rsid w:val="00D3670A"/>
    <w:rsid w:val="00F13032"/>
    <w:rsid w:val="00FB58B5"/>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2A"/>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F4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FC6"/>
    <w:rPr>
      <w:rFonts w:ascii="Tahoma" w:hAnsi="Tahoma" w:cs="Tahoma"/>
      <w:sz w:val="16"/>
      <w:szCs w:val="16"/>
    </w:rPr>
  </w:style>
  <w:style w:type="character" w:customStyle="1" w:styleId="hps">
    <w:name w:val="hps"/>
    <w:basedOn w:val="DefaultParagraphFont"/>
    <w:uiPriority w:val="99"/>
    <w:rsid w:val="000F4FC6"/>
  </w:style>
  <w:style w:type="character" w:customStyle="1" w:styleId="atn">
    <w:name w:val="atn"/>
    <w:basedOn w:val="DefaultParagraphFont"/>
    <w:uiPriority w:val="99"/>
    <w:rsid w:val="000F4FC6"/>
  </w:style>
</w:styles>
</file>

<file path=word/webSettings.xml><?xml version="1.0" encoding="utf-8"?>
<w:webSettings xmlns:r="http://schemas.openxmlformats.org/officeDocument/2006/relationships" xmlns:w="http://schemas.openxmlformats.org/wordprocessingml/2006/main">
  <w:divs>
    <w:div w:id="570699356">
      <w:marLeft w:val="0"/>
      <w:marRight w:val="0"/>
      <w:marTop w:val="0"/>
      <w:marBottom w:val="0"/>
      <w:divBdr>
        <w:top w:val="none" w:sz="0" w:space="0" w:color="auto"/>
        <w:left w:val="none" w:sz="0" w:space="0" w:color="auto"/>
        <w:bottom w:val="none" w:sz="0" w:space="0" w:color="auto"/>
        <w:right w:val="none" w:sz="0" w:space="0" w:color="auto"/>
      </w:divBdr>
      <w:divsChild>
        <w:div w:id="570699370">
          <w:marLeft w:val="432"/>
          <w:marRight w:val="0"/>
          <w:marTop w:val="120"/>
          <w:marBottom w:val="0"/>
          <w:divBdr>
            <w:top w:val="none" w:sz="0" w:space="0" w:color="auto"/>
            <w:left w:val="none" w:sz="0" w:space="0" w:color="auto"/>
            <w:bottom w:val="none" w:sz="0" w:space="0" w:color="auto"/>
            <w:right w:val="none" w:sz="0" w:space="0" w:color="auto"/>
          </w:divBdr>
        </w:div>
        <w:div w:id="570699379">
          <w:marLeft w:val="432"/>
          <w:marRight w:val="0"/>
          <w:marTop w:val="120"/>
          <w:marBottom w:val="0"/>
          <w:divBdr>
            <w:top w:val="none" w:sz="0" w:space="0" w:color="auto"/>
            <w:left w:val="none" w:sz="0" w:space="0" w:color="auto"/>
            <w:bottom w:val="none" w:sz="0" w:space="0" w:color="auto"/>
            <w:right w:val="none" w:sz="0" w:space="0" w:color="auto"/>
          </w:divBdr>
        </w:div>
      </w:divsChild>
    </w:div>
    <w:div w:id="570699358">
      <w:marLeft w:val="0"/>
      <w:marRight w:val="0"/>
      <w:marTop w:val="0"/>
      <w:marBottom w:val="0"/>
      <w:divBdr>
        <w:top w:val="none" w:sz="0" w:space="0" w:color="auto"/>
        <w:left w:val="none" w:sz="0" w:space="0" w:color="auto"/>
        <w:bottom w:val="none" w:sz="0" w:space="0" w:color="auto"/>
        <w:right w:val="none" w:sz="0" w:space="0" w:color="auto"/>
      </w:divBdr>
      <w:divsChild>
        <w:div w:id="570699350">
          <w:marLeft w:val="0"/>
          <w:marRight w:val="0"/>
          <w:marTop w:val="0"/>
          <w:marBottom w:val="0"/>
          <w:divBdr>
            <w:top w:val="none" w:sz="0" w:space="0" w:color="auto"/>
            <w:left w:val="none" w:sz="0" w:space="0" w:color="auto"/>
            <w:bottom w:val="none" w:sz="0" w:space="0" w:color="auto"/>
            <w:right w:val="none" w:sz="0" w:space="0" w:color="auto"/>
          </w:divBdr>
          <w:divsChild>
            <w:div w:id="570699374">
              <w:marLeft w:val="0"/>
              <w:marRight w:val="0"/>
              <w:marTop w:val="0"/>
              <w:marBottom w:val="0"/>
              <w:divBdr>
                <w:top w:val="none" w:sz="0" w:space="0" w:color="auto"/>
                <w:left w:val="none" w:sz="0" w:space="0" w:color="auto"/>
                <w:bottom w:val="none" w:sz="0" w:space="0" w:color="auto"/>
                <w:right w:val="none" w:sz="0" w:space="0" w:color="auto"/>
              </w:divBdr>
              <w:divsChild>
                <w:div w:id="570699352">
                  <w:marLeft w:val="0"/>
                  <w:marRight w:val="0"/>
                  <w:marTop w:val="0"/>
                  <w:marBottom w:val="0"/>
                  <w:divBdr>
                    <w:top w:val="none" w:sz="0" w:space="0" w:color="auto"/>
                    <w:left w:val="none" w:sz="0" w:space="0" w:color="auto"/>
                    <w:bottom w:val="none" w:sz="0" w:space="0" w:color="auto"/>
                    <w:right w:val="none" w:sz="0" w:space="0" w:color="auto"/>
                  </w:divBdr>
                  <w:divsChild>
                    <w:div w:id="570699360">
                      <w:marLeft w:val="0"/>
                      <w:marRight w:val="0"/>
                      <w:marTop w:val="0"/>
                      <w:marBottom w:val="0"/>
                      <w:divBdr>
                        <w:top w:val="none" w:sz="0" w:space="0" w:color="auto"/>
                        <w:left w:val="none" w:sz="0" w:space="0" w:color="auto"/>
                        <w:bottom w:val="none" w:sz="0" w:space="0" w:color="auto"/>
                        <w:right w:val="none" w:sz="0" w:space="0" w:color="auto"/>
                      </w:divBdr>
                      <w:divsChild>
                        <w:div w:id="570699353">
                          <w:marLeft w:val="0"/>
                          <w:marRight w:val="0"/>
                          <w:marTop w:val="0"/>
                          <w:marBottom w:val="0"/>
                          <w:divBdr>
                            <w:top w:val="none" w:sz="0" w:space="0" w:color="auto"/>
                            <w:left w:val="none" w:sz="0" w:space="0" w:color="auto"/>
                            <w:bottom w:val="none" w:sz="0" w:space="0" w:color="auto"/>
                            <w:right w:val="none" w:sz="0" w:space="0" w:color="auto"/>
                          </w:divBdr>
                          <w:divsChild>
                            <w:div w:id="57069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699361">
      <w:marLeft w:val="0"/>
      <w:marRight w:val="0"/>
      <w:marTop w:val="0"/>
      <w:marBottom w:val="0"/>
      <w:divBdr>
        <w:top w:val="none" w:sz="0" w:space="0" w:color="auto"/>
        <w:left w:val="none" w:sz="0" w:space="0" w:color="auto"/>
        <w:bottom w:val="none" w:sz="0" w:space="0" w:color="auto"/>
        <w:right w:val="none" w:sz="0" w:space="0" w:color="auto"/>
      </w:divBdr>
      <w:divsChild>
        <w:div w:id="570699355">
          <w:marLeft w:val="432"/>
          <w:marRight w:val="0"/>
          <w:marTop w:val="120"/>
          <w:marBottom w:val="0"/>
          <w:divBdr>
            <w:top w:val="none" w:sz="0" w:space="0" w:color="auto"/>
            <w:left w:val="none" w:sz="0" w:space="0" w:color="auto"/>
            <w:bottom w:val="none" w:sz="0" w:space="0" w:color="auto"/>
            <w:right w:val="none" w:sz="0" w:space="0" w:color="auto"/>
          </w:divBdr>
        </w:div>
        <w:div w:id="570699377">
          <w:marLeft w:val="432"/>
          <w:marRight w:val="0"/>
          <w:marTop w:val="120"/>
          <w:marBottom w:val="0"/>
          <w:divBdr>
            <w:top w:val="none" w:sz="0" w:space="0" w:color="auto"/>
            <w:left w:val="none" w:sz="0" w:space="0" w:color="auto"/>
            <w:bottom w:val="none" w:sz="0" w:space="0" w:color="auto"/>
            <w:right w:val="none" w:sz="0" w:space="0" w:color="auto"/>
          </w:divBdr>
        </w:div>
      </w:divsChild>
    </w:div>
    <w:div w:id="570699367">
      <w:marLeft w:val="0"/>
      <w:marRight w:val="0"/>
      <w:marTop w:val="0"/>
      <w:marBottom w:val="0"/>
      <w:divBdr>
        <w:top w:val="none" w:sz="0" w:space="0" w:color="auto"/>
        <w:left w:val="none" w:sz="0" w:space="0" w:color="auto"/>
        <w:bottom w:val="none" w:sz="0" w:space="0" w:color="auto"/>
        <w:right w:val="none" w:sz="0" w:space="0" w:color="auto"/>
      </w:divBdr>
      <w:divsChild>
        <w:div w:id="570699362">
          <w:marLeft w:val="432"/>
          <w:marRight w:val="0"/>
          <w:marTop w:val="120"/>
          <w:marBottom w:val="0"/>
          <w:divBdr>
            <w:top w:val="none" w:sz="0" w:space="0" w:color="auto"/>
            <w:left w:val="none" w:sz="0" w:space="0" w:color="auto"/>
            <w:bottom w:val="none" w:sz="0" w:space="0" w:color="auto"/>
            <w:right w:val="none" w:sz="0" w:space="0" w:color="auto"/>
          </w:divBdr>
        </w:div>
        <w:div w:id="570699364">
          <w:marLeft w:val="432"/>
          <w:marRight w:val="0"/>
          <w:marTop w:val="120"/>
          <w:marBottom w:val="0"/>
          <w:divBdr>
            <w:top w:val="none" w:sz="0" w:space="0" w:color="auto"/>
            <w:left w:val="none" w:sz="0" w:space="0" w:color="auto"/>
            <w:bottom w:val="none" w:sz="0" w:space="0" w:color="auto"/>
            <w:right w:val="none" w:sz="0" w:space="0" w:color="auto"/>
          </w:divBdr>
        </w:div>
        <w:div w:id="570699371">
          <w:marLeft w:val="432"/>
          <w:marRight w:val="0"/>
          <w:marTop w:val="120"/>
          <w:marBottom w:val="0"/>
          <w:divBdr>
            <w:top w:val="none" w:sz="0" w:space="0" w:color="auto"/>
            <w:left w:val="none" w:sz="0" w:space="0" w:color="auto"/>
            <w:bottom w:val="none" w:sz="0" w:space="0" w:color="auto"/>
            <w:right w:val="none" w:sz="0" w:space="0" w:color="auto"/>
          </w:divBdr>
        </w:div>
        <w:div w:id="570699372">
          <w:marLeft w:val="432"/>
          <w:marRight w:val="0"/>
          <w:marTop w:val="120"/>
          <w:marBottom w:val="0"/>
          <w:divBdr>
            <w:top w:val="none" w:sz="0" w:space="0" w:color="auto"/>
            <w:left w:val="none" w:sz="0" w:space="0" w:color="auto"/>
            <w:bottom w:val="none" w:sz="0" w:space="0" w:color="auto"/>
            <w:right w:val="none" w:sz="0" w:space="0" w:color="auto"/>
          </w:divBdr>
        </w:div>
        <w:div w:id="570699373">
          <w:marLeft w:val="432"/>
          <w:marRight w:val="0"/>
          <w:marTop w:val="120"/>
          <w:marBottom w:val="0"/>
          <w:divBdr>
            <w:top w:val="none" w:sz="0" w:space="0" w:color="auto"/>
            <w:left w:val="none" w:sz="0" w:space="0" w:color="auto"/>
            <w:bottom w:val="none" w:sz="0" w:space="0" w:color="auto"/>
            <w:right w:val="none" w:sz="0" w:space="0" w:color="auto"/>
          </w:divBdr>
        </w:div>
        <w:div w:id="570699376">
          <w:marLeft w:val="432"/>
          <w:marRight w:val="0"/>
          <w:marTop w:val="120"/>
          <w:marBottom w:val="0"/>
          <w:divBdr>
            <w:top w:val="none" w:sz="0" w:space="0" w:color="auto"/>
            <w:left w:val="none" w:sz="0" w:space="0" w:color="auto"/>
            <w:bottom w:val="none" w:sz="0" w:space="0" w:color="auto"/>
            <w:right w:val="none" w:sz="0" w:space="0" w:color="auto"/>
          </w:divBdr>
        </w:div>
      </w:divsChild>
    </w:div>
    <w:div w:id="570699369">
      <w:marLeft w:val="0"/>
      <w:marRight w:val="0"/>
      <w:marTop w:val="0"/>
      <w:marBottom w:val="0"/>
      <w:divBdr>
        <w:top w:val="none" w:sz="0" w:space="0" w:color="auto"/>
        <w:left w:val="none" w:sz="0" w:space="0" w:color="auto"/>
        <w:bottom w:val="none" w:sz="0" w:space="0" w:color="auto"/>
        <w:right w:val="none" w:sz="0" w:space="0" w:color="auto"/>
      </w:divBdr>
      <w:divsChild>
        <w:div w:id="570699363">
          <w:marLeft w:val="432"/>
          <w:marRight w:val="0"/>
          <w:marTop w:val="120"/>
          <w:marBottom w:val="0"/>
          <w:divBdr>
            <w:top w:val="none" w:sz="0" w:space="0" w:color="auto"/>
            <w:left w:val="none" w:sz="0" w:space="0" w:color="auto"/>
            <w:bottom w:val="none" w:sz="0" w:space="0" w:color="auto"/>
            <w:right w:val="none" w:sz="0" w:space="0" w:color="auto"/>
          </w:divBdr>
        </w:div>
        <w:div w:id="570699368">
          <w:marLeft w:val="432"/>
          <w:marRight w:val="0"/>
          <w:marTop w:val="120"/>
          <w:marBottom w:val="0"/>
          <w:divBdr>
            <w:top w:val="none" w:sz="0" w:space="0" w:color="auto"/>
            <w:left w:val="none" w:sz="0" w:space="0" w:color="auto"/>
            <w:bottom w:val="none" w:sz="0" w:space="0" w:color="auto"/>
            <w:right w:val="none" w:sz="0" w:space="0" w:color="auto"/>
          </w:divBdr>
        </w:div>
      </w:divsChild>
    </w:div>
    <w:div w:id="570699375">
      <w:marLeft w:val="0"/>
      <w:marRight w:val="0"/>
      <w:marTop w:val="0"/>
      <w:marBottom w:val="0"/>
      <w:divBdr>
        <w:top w:val="none" w:sz="0" w:space="0" w:color="auto"/>
        <w:left w:val="none" w:sz="0" w:space="0" w:color="auto"/>
        <w:bottom w:val="none" w:sz="0" w:space="0" w:color="auto"/>
        <w:right w:val="none" w:sz="0" w:space="0" w:color="auto"/>
      </w:divBdr>
      <w:divsChild>
        <w:div w:id="570699354">
          <w:marLeft w:val="432"/>
          <w:marRight w:val="0"/>
          <w:marTop w:val="120"/>
          <w:marBottom w:val="0"/>
          <w:divBdr>
            <w:top w:val="none" w:sz="0" w:space="0" w:color="auto"/>
            <w:left w:val="none" w:sz="0" w:space="0" w:color="auto"/>
            <w:bottom w:val="none" w:sz="0" w:space="0" w:color="auto"/>
            <w:right w:val="none" w:sz="0" w:space="0" w:color="auto"/>
          </w:divBdr>
        </w:div>
        <w:div w:id="570699357">
          <w:marLeft w:val="432"/>
          <w:marRight w:val="0"/>
          <w:marTop w:val="120"/>
          <w:marBottom w:val="0"/>
          <w:divBdr>
            <w:top w:val="none" w:sz="0" w:space="0" w:color="auto"/>
            <w:left w:val="none" w:sz="0" w:space="0" w:color="auto"/>
            <w:bottom w:val="none" w:sz="0" w:space="0" w:color="auto"/>
            <w:right w:val="none" w:sz="0" w:space="0" w:color="auto"/>
          </w:divBdr>
        </w:div>
        <w:div w:id="570699359">
          <w:marLeft w:val="432"/>
          <w:marRight w:val="0"/>
          <w:marTop w:val="120"/>
          <w:marBottom w:val="0"/>
          <w:divBdr>
            <w:top w:val="none" w:sz="0" w:space="0" w:color="auto"/>
            <w:left w:val="none" w:sz="0" w:space="0" w:color="auto"/>
            <w:bottom w:val="none" w:sz="0" w:space="0" w:color="auto"/>
            <w:right w:val="none" w:sz="0" w:space="0" w:color="auto"/>
          </w:divBdr>
        </w:div>
        <w:div w:id="570699365">
          <w:marLeft w:val="432"/>
          <w:marRight w:val="0"/>
          <w:marTop w:val="120"/>
          <w:marBottom w:val="0"/>
          <w:divBdr>
            <w:top w:val="none" w:sz="0" w:space="0" w:color="auto"/>
            <w:left w:val="none" w:sz="0" w:space="0" w:color="auto"/>
            <w:bottom w:val="none" w:sz="0" w:space="0" w:color="auto"/>
            <w:right w:val="none" w:sz="0" w:space="0" w:color="auto"/>
          </w:divBdr>
        </w:div>
        <w:div w:id="570699366">
          <w:marLeft w:val="432"/>
          <w:marRight w:val="0"/>
          <w:marTop w:val="120"/>
          <w:marBottom w:val="0"/>
          <w:divBdr>
            <w:top w:val="none" w:sz="0" w:space="0" w:color="auto"/>
            <w:left w:val="none" w:sz="0" w:space="0" w:color="auto"/>
            <w:bottom w:val="none" w:sz="0" w:space="0" w:color="auto"/>
            <w:right w:val="none" w:sz="0" w:space="0" w:color="auto"/>
          </w:divBdr>
        </w:div>
        <w:div w:id="570699378">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532</Words>
  <Characters>3035</Characters>
  <Application>Microsoft Office Word</Application>
  <DocSecurity>0</DocSecurity>
  <Lines>25</Lines>
  <Paragraphs>7</Paragraphs>
  <ScaleCrop>false</ScaleCrop>
  <Company>RH-TDU</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NANOTEHNOLOGIJA              </dc:title>
  <dc:subject/>
  <dc:creator>user</dc:creator>
  <cp:keywords/>
  <dc:description/>
  <cp:lastModifiedBy>anab</cp:lastModifiedBy>
  <cp:revision>2</cp:revision>
  <dcterms:created xsi:type="dcterms:W3CDTF">2012-05-24T16:48:00Z</dcterms:created>
  <dcterms:modified xsi:type="dcterms:W3CDTF">2012-05-24T16:48:00Z</dcterms:modified>
</cp:coreProperties>
</file>